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Dirección de Atención Médica</w:t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Subdirección de Enseñanza Investigación y Capacitación</w:t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b/>
          <w:kern w:val="0"/>
          <w:lang w:val="es-ES" w:eastAsia="es-ES"/>
          <w14:ligatures w14:val="none"/>
        </w:rPr>
        <w:t>Departamento de Capacitación y Educación Continua</w:t>
      </w: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br/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kern w:val="0"/>
          <w:u w:val="single"/>
          <w:lang w:val="es-ES" w:eastAsia="es-ES"/>
          <w14:ligatures w14:val="none"/>
        </w:rPr>
        <w:t>Formato de asesoría o reunión</w:t>
      </w:r>
    </w:p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2251"/>
        <w:gridCol w:w="2268"/>
        <w:gridCol w:w="2977"/>
        <w:gridCol w:w="2108"/>
      </w:tblGrid>
      <w:tr w:rsidR="006949ED" w:rsidRPr="006949ED" w:rsidTr="00D47609">
        <w:trPr>
          <w:jc w:val="center"/>
        </w:trPr>
        <w:tc>
          <w:tcPr>
            <w:tcW w:w="2251" w:type="dxa"/>
            <w:shd w:val="clear" w:color="auto" w:fill="auto"/>
          </w:tcPr>
          <w:p w:rsidR="006949ED" w:rsidRPr="006949ED" w:rsidRDefault="006949ED" w:rsidP="006949ED">
            <w:pPr>
              <w:ind w:left="142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 xml:space="preserve">Fecha: </w:t>
            </w:r>
          </w:p>
        </w:tc>
        <w:tc>
          <w:tcPr>
            <w:tcW w:w="2268" w:type="dxa"/>
            <w:shd w:val="clear" w:color="auto" w:fill="auto"/>
          </w:tcPr>
          <w:p w:rsidR="006949ED" w:rsidRPr="006949ED" w:rsidRDefault="006949ED" w:rsidP="006949ED">
            <w:pPr>
              <w:ind w:left="142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>Hora Inicio:</w:t>
            </w:r>
          </w:p>
        </w:tc>
        <w:tc>
          <w:tcPr>
            <w:tcW w:w="2977" w:type="dxa"/>
            <w:shd w:val="clear" w:color="auto" w:fill="auto"/>
          </w:tcPr>
          <w:p w:rsidR="006949ED" w:rsidRPr="006949ED" w:rsidRDefault="006949ED" w:rsidP="006949ED">
            <w:pPr>
              <w:ind w:left="142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>Hora Término:</w:t>
            </w:r>
          </w:p>
        </w:tc>
        <w:tc>
          <w:tcPr>
            <w:tcW w:w="2108" w:type="dxa"/>
            <w:shd w:val="clear" w:color="auto" w:fill="auto"/>
          </w:tcPr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noProof/>
                <w:kern w:val="0"/>
                <w:sz w:val="20"/>
                <w:lang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10795</wp:posOffset>
                      </wp:positionV>
                      <wp:extent cx="561975" cy="142875"/>
                      <wp:effectExtent l="12065" t="8890" r="6985" b="10160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4BAC78" id="Rectángulo redondeado 4" o:spid="_x0000_s1026" style="position:absolute;margin-left:49.75pt;margin-top:.85pt;width:4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"/>
                  </w:pict>
                </mc:Fallback>
              </mc:AlternateContent>
            </w: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>Asesoría:</w:t>
            </w:r>
          </w:p>
        </w:tc>
      </w:tr>
      <w:tr w:rsidR="006949ED" w:rsidRPr="006949ED" w:rsidTr="00D47609">
        <w:trPr>
          <w:jc w:val="center"/>
        </w:trPr>
        <w:tc>
          <w:tcPr>
            <w:tcW w:w="2251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:rsidR="006949ED" w:rsidRPr="006949ED" w:rsidRDefault="006949ED" w:rsidP="006949ED">
            <w:pPr>
              <w:ind w:left="142"/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>No. de participantes:</w:t>
            </w:r>
          </w:p>
        </w:tc>
        <w:tc>
          <w:tcPr>
            <w:tcW w:w="2108" w:type="dxa"/>
            <w:shd w:val="clear" w:color="auto" w:fill="auto"/>
          </w:tcPr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noProof/>
                <w:kern w:val="0"/>
                <w:sz w:val="20"/>
                <w:lang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19685</wp:posOffset>
                      </wp:positionV>
                      <wp:extent cx="533400" cy="142875"/>
                      <wp:effectExtent l="12065" t="10160" r="6985" b="889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D629B" id="Rectángulo redondeado 3" o:spid="_x0000_s1026" style="position:absolute;margin-left:51.25pt;margin-top:1.55pt;width:4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"/>
                  </w:pict>
                </mc:Fallback>
              </mc:AlternateContent>
            </w:r>
            <w:r w:rsidRPr="006949ED">
              <w:rPr>
                <w:rFonts w:ascii="Gotham Medium" w:eastAsia="Times New Roman" w:hAnsi="Gotham Medium" w:cs="Times New Roman"/>
                <w:kern w:val="0"/>
                <w:sz w:val="20"/>
                <w:lang w:val="es-ES" w:eastAsia="es-ES"/>
                <w14:ligatures w14:val="none"/>
              </w:rPr>
              <w:t>Reunión:</w:t>
            </w:r>
          </w:p>
        </w:tc>
      </w:tr>
    </w:tbl>
    <w:p w:rsidR="006949ED" w:rsidRPr="006949ED" w:rsidRDefault="006949ED" w:rsidP="006949ED">
      <w:pPr>
        <w:ind w:left="142"/>
        <w:jc w:val="center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p w:rsidR="006949ED" w:rsidRPr="006949ED" w:rsidRDefault="006949ED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>Tema de la Asesoría o Reunión: ________________________________________________________________________________________________________________________</w:t>
      </w: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br/>
      </w:r>
    </w:p>
    <w:p w:rsidR="006949ED" w:rsidRPr="006949ED" w:rsidRDefault="006949ED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 xml:space="preserve">Unidad:______________________________________________________ </w:t>
      </w: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br/>
      </w:r>
    </w:p>
    <w:p w:rsidR="006949ED" w:rsidRPr="006949ED" w:rsidRDefault="006949ED" w:rsidP="006949ED">
      <w:pPr>
        <w:ind w:left="-142" w:right="-427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t xml:space="preserve">Área:________________________________________________________ </w:t>
      </w:r>
      <w:r w:rsidRPr="006949ED"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  <w:br/>
      </w:r>
    </w:p>
    <w:p w:rsidR="006949ED" w:rsidRPr="006949ED" w:rsidRDefault="006949ED" w:rsidP="006949ED">
      <w:pPr>
        <w:ind w:left="142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6949ED" w:rsidRPr="006949ED" w:rsidTr="00D47609">
        <w:trPr>
          <w:trHeight w:val="375"/>
          <w:jc w:val="center"/>
        </w:trPr>
        <w:tc>
          <w:tcPr>
            <w:tcW w:w="5000" w:type="pct"/>
            <w:shd w:val="clear" w:color="auto" w:fill="A6A6A6"/>
            <w:vAlign w:val="center"/>
          </w:tcPr>
          <w:p w:rsidR="006949ED" w:rsidRPr="006949ED" w:rsidRDefault="006949ED" w:rsidP="006949ED">
            <w:pPr>
              <w:spacing w:before="60" w:after="60"/>
              <w:ind w:left="142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</w:pPr>
            <w:r w:rsidRPr="006949ED"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  <w:t>Antecedentes (Reunión, Número de Oficio de la que se deriva esta)</w:t>
            </w:r>
          </w:p>
        </w:tc>
      </w:tr>
      <w:tr w:rsidR="006949ED" w:rsidRPr="006949ED" w:rsidTr="00D47609">
        <w:trPr>
          <w:trHeight w:val="1187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:rsidR="006949ED" w:rsidRPr="006949ED" w:rsidRDefault="006949ED" w:rsidP="006949ED">
      <w:pPr>
        <w:ind w:left="142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6949ED" w:rsidRPr="006949ED" w:rsidTr="00D47609">
        <w:trPr>
          <w:trHeight w:val="375"/>
          <w:jc w:val="center"/>
        </w:trPr>
        <w:tc>
          <w:tcPr>
            <w:tcW w:w="5000" w:type="pct"/>
            <w:shd w:val="clear" w:color="auto" w:fill="A6A6A6"/>
            <w:vAlign w:val="center"/>
          </w:tcPr>
          <w:p w:rsidR="006949ED" w:rsidRPr="006949ED" w:rsidRDefault="006949ED" w:rsidP="006949ED">
            <w:pPr>
              <w:spacing w:before="60" w:after="60"/>
              <w:ind w:left="142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</w:pPr>
            <w:r w:rsidRPr="006949ED"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  <w:t>Puntos Tratados</w:t>
            </w:r>
          </w:p>
        </w:tc>
      </w:tr>
      <w:tr w:rsidR="006949ED" w:rsidRPr="006949ED" w:rsidTr="00D47609">
        <w:trPr>
          <w:trHeight w:val="1187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:rsidR="006949ED" w:rsidRPr="006949ED" w:rsidRDefault="006949ED" w:rsidP="006949ED">
      <w:pPr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2907"/>
        <w:gridCol w:w="3367"/>
      </w:tblGrid>
      <w:tr w:rsidR="006949ED" w:rsidRPr="006949ED" w:rsidTr="00D47609">
        <w:tc>
          <w:tcPr>
            <w:tcW w:w="3507" w:type="dxa"/>
            <w:shd w:val="clear" w:color="auto" w:fill="767171"/>
          </w:tcPr>
          <w:p w:rsidR="006949ED" w:rsidRPr="006949ED" w:rsidRDefault="006949ED" w:rsidP="006949ED">
            <w:pPr>
              <w:spacing w:before="60" w:after="60"/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</w:pPr>
            <w:r w:rsidRPr="006949ED"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  <w:lastRenderedPageBreak/>
              <w:t>Compromisos derivados de la Asesoría o Reunión</w:t>
            </w:r>
          </w:p>
        </w:tc>
        <w:tc>
          <w:tcPr>
            <w:tcW w:w="2907" w:type="dxa"/>
            <w:shd w:val="clear" w:color="auto" w:fill="767171"/>
          </w:tcPr>
          <w:p w:rsidR="006949ED" w:rsidRPr="006949ED" w:rsidRDefault="006949ED" w:rsidP="006949ED">
            <w:pPr>
              <w:spacing w:before="60" w:after="60"/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</w:pPr>
            <w:r w:rsidRPr="006949ED"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  <w:t>Fecha de Cumplimiento</w:t>
            </w:r>
          </w:p>
        </w:tc>
        <w:tc>
          <w:tcPr>
            <w:tcW w:w="3367" w:type="dxa"/>
            <w:shd w:val="clear" w:color="auto" w:fill="767171"/>
          </w:tcPr>
          <w:p w:rsidR="006949ED" w:rsidRPr="006949ED" w:rsidRDefault="006949ED" w:rsidP="006949ED">
            <w:pPr>
              <w:spacing w:before="60" w:after="60"/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</w:pPr>
            <w:r w:rsidRPr="006949ED"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32"/>
                <w14:ligatures w14:val="none"/>
              </w:rPr>
              <w:t>Responsable del seguimiento</w:t>
            </w:r>
          </w:p>
        </w:tc>
      </w:tr>
      <w:tr w:rsidR="006949ED" w:rsidRPr="006949ED" w:rsidTr="00D47609">
        <w:tc>
          <w:tcPr>
            <w:tcW w:w="350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0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6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949ED" w:rsidRPr="006949ED" w:rsidTr="00D47609">
        <w:tc>
          <w:tcPr>
            <w:tcW w:w="350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0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67" w:type="dxa"/>
            <w:shd w:val="clear" w:color="auto" w:fill="auto"/>
          </w:tcPr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:rsidR="006949ED" w:rsidRPr="006949ED" w:rsidRDefault="006949ED" w:rsidP="006949ED">
            <w:pPr>
              <w:ind w:left="142"/>
              <w:jc w:val="center"/>
              <w:rPr>
                <w:rFonts w:ascii="Gotham Medium" w:eastAsia="Calibri" w:hAnsi="Gotham Medium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949ED" w:rsidRPr="006949ED" w:rsidTr="00D47609">
        <w:tc>
          <w:tcPr>
            <w:tcW w:w="3507" w:type="dxa"/>
            <w:shd w:val="clear" w:color="auto" w:fill="auto"/>
          </w:tcPr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2907" w:type="dxa"/>
            <w:shd w:val="clear" w:color="auto" w:fill="auto"/>
          </w:tcPr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3367" w:type="dxa"/>
            <w:shd w:val="clear" w:color="auto" w:fill="auto"/>
          </w:tcPr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</w:tc>
      </w:tr>
    </w:tbl>
    <w:p w:rsidR="006949ED" w:rsidRPr="006949ED" w:rsidRDefault="006949ED" w:rsidP="006949ED">
      <w:pPr>
        <w:ind w:left="142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p w:rsidR="006949ED" w:rsidRPr="006949ED" w:rsidRDefault="006949ED" w:rsidP="006949ED">
      <w:pPr>
        <w:ind w:left="142"/>
        <w:rPr>
          <w:rFonts w:ascii="Gotham Medium" w:eastAsia="Times New Roman" w:hAnsi="Gotham Medium" w:cs="Times New Roman"/>
          <w:kern w:val="0"/>
          <w:lang w:val="es-ES" w:eastAsia="es-ES"/>
          <w14:ligatures w14:val="none"/>
        </w:rPr>
      </w:pPr>
    </w:p>
    <w:tbl>
      <w:tblPr>
        <w:tblW w:w="9410" w:type="dxa"/>
        <w:tblInd w:w="142" w:type="dxa"/>
        <w:tblLook w:val="04A0" w:firstRow="1" w:lastRow="0" w:firstColumn="1" w:lastColumn="0" w:noHBand="0" w:noVBand="1"/>
      </w:tblPr>
      <w:tblGrid>
        <w:gridCol w:w="9410"/>
      </w:tblGrid>
      <w:tr w:rsidR="006949ED" w:rsidRPr="006949ED" w:rsidTr="00C56C86">
        <w:trPr>
          <w:trHeight w:val="2148"/>
        </w:trPr>
        <w:tc>
          <w:tcPr>
            <w:tcW w:w="9410" w:type="dxa"/>
            <w:shd w:val="clear" w:color="auto" w:fill="auto"/>
          </w:tcPr>
          <w:p w:rsidR="006949ED" w:rsidRPr="006949ED" w:rsidRDefault="006949ED" w:rsidP="006949ED">
            <w:pPr>
              <w:jc w:val="center"/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Default="006949ED" w:rsidP="006949ED">
            <w:pPr>
              <w:jc w:val="center"/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</w:p>
          <w:p w:rsidR="006949ED" w:rsidRPr="006949ED" w:rsidRDefault="006949ED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  <w:t>_________________________</w:t>
            </w:r>
          </w:p>
          <w:p w:rsidR="006949ED" w:rsidRPr="006949ED" w:rsidRDefault="006949ED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  <w:t>Nombre y firma de la persona</w:t>
            </w:r>
          </w:p>
          <w:p w:rsidR="006949ED" w:rsidRPr="006949ED" w:rsidRDefault="006949ED" w:rsidP="006949ED">
            <w:pPr>
              <w:jc w:val="center"/>
              <w:rPr>
                <w:rFonts w:ascii="Gotham Medium" w:eastAsia="Times New Roman" w:hAnsi="Gotham Medium" w:cs="Times New Roman"/>
                <w:kern w:val="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  <w:t>que asesora</w:t>
            </w:r>
          </w:p>
        </w:tc>
        <w:bookmarkStart w:id="0" w:name="_GoBack"/>
        <w:bookmarkEnd w:id="0"/>
      </w:tr>
      <w:tr w:rsidR="00C56C86" w:rsidRPr="006949ED" w:rsidTr="00C56C86">
        <w:tc>
          <w:tcPr>
            <w:tcW w:w="9410" w:type="dxa"/>
            <w:shd w:val="clear" w:color="auto" w:fill="auto"/>
          </w:tcPr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  <w:t>______________________</w:t>
            </w: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  <w:r w:rsidRPr="006949ED"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  <w:t>Nombre y firma de la persona asesorada</w:t>
            </w: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</w:p>
          <w:p w:rsidR="00C56C86" w:rsidRPr="006949ED" w:rsidRDefault="00C56C86" w:rsidP="006949ED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</w:p>
          <w:p w:rsidR="00C56C86" w:rsidRPr="006949ED" w:rsidRDefault="00C56C86" w:rsidP="00C56C86">
            <w:pPr>
              <w:jc w:val="center"/>
              <w:rPr>
                <w:rFonts w:ascii="Gotham Medium" w:eastAsia="Times New Roman" w:hAnsi="Gotham Medium" w:cs="Times New Roman"/>
                <w:b/>
                <w:kern w:val="0"/>
                <w:lang w:val="es-ES" w:eastAsia="es-ES"/>
                <w14:ligatures w14:val="none"/>
              </w:rPr>
            </w:pPr>
          </w:p>
        </w:tc>
      </w:tr>
    </w:tbl>
    <w:p w:rsidR="00311704" w:rsidRPr="006949ED" w:rsidRDefault="00311704" w:rsidP="00A90574">
      <w:pPr>
        <w:rPr>
          <w:rFonts w:ascii="Gotham Medium" w:hAnsi="Gotham Medium"/>
          <w:lang w:val="es-ES"/>
        </w:rPr>
      </w:pPr>
    </w:p>
    <w:sectPr w:rsidR="00311704" w:rsidRPr="006949ED" w:rsidSect="002758F8">
      <w:headerReference w:type="default" r:id="rId6"/>
      <w:footerReference w:type="default" r:id="rId7"/>
      <w:pgSz w:w="12240" w:h="15840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EB" w:rsidRDefault="003A53EB" w:rsidP="00311704">
      <w:r>
        <w:separator/>
      </w:r>
    </w:p>
  </w:endnote>
  <w:endnote w:type="continuationSeparator" w:id="0">
    <w:p w:rsidR="003A53EB" w:rsidRDefault="003A53EB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152E7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F51A" wp14:editId="6BB9DF01">
              <wp:simplePos x="0" y="0"/>
              <wp:positionH relativeFrom="margin">
                <wp:posOffset>0</wp:posOffset>
              </wp:positionH>
              <wp:positionV relativeFrom="paragraph">
                <wp:posOffset>704054</wp:posOffset>
              </wp:positionV>
              <wp:extent cx="5130800" cy="252095"/>
              <wp:effectExtent l="0" t="0" r="1270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F51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55.45pt;width:40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9B0B" wp14:editId="0933B36A">
              <wp:simplePos x="0" y="0"/>
              <wp:positionH relativeFrom="margin">
                <wp:posOffset>0</wp:posOffset>
              </wp:positionH>
              <wp:positionV relativeFrom="paragraph">
                <wp:posOffset>729141</wp:posOffset>
              </wp:positionV>
              <wp:extent cx="4913194" cy="177421"/>
              <wp:effectExtent l="0" t="0" r="190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3194" cy="177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7E2A" w:rsidRDefault="00357E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79B0B" id="Cuadro de texto 1" o:spid="_x0000_s1027" type="#_x0000_t202" style="position:absolute;margin-left:0;margin-top:57.4pt;width:386.85pt;height:13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" fillcolor="white [3201]" stroked="f" strokeweight=".5pt">
              <v:textbox>
                <w:txbxContent>
                  <w:p w:rsidR="00357E2A" w:rsidRDefault="00357E2A"/>
                </w:txbxContent>
              </v:textbox>
              <w10:wrap anchorx="margin"/>
            </v:shape>
          </w:pict>
        </mc:Fallback>
      </mc:AlternateContent>
    </w:r>
    <w:r w:rsidR="00311704" w:rsidRPr="00311704">
      <w:rPr>
        <w:noProof/>
        <w:lang w:eastAsia="es-MX"/>
      </w:rPr>
      <w:drawing>
        <wp:inline distT="0" distB="0" distL="0" distR="0" wp14:anchorId="12D38860" wp14:editId="2316EB11">
          <wp:extent cx="6075831" cy="1141730"/>
          <wp:effectExtent l="0" t="0" r="1270" b="127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83" cy="114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EB" w:rsidRDefault="003A53EB" w:rsidP="00311704">
      <w:r>
        <w:separator/>
      </w:r>
    </w:p>
  </w:footnote>
  <w:footnote w:type="continuationSeparator" w:id="0">
    <w:p w:rsidR="003A53EB" w:rsidRDefault="003A53EB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D2" w:rsidRPr="00432495" w:rsidRDefault="00277ED2" w:rsidP="00277ED2">
    <w:pPr>
      <w:jc w:val="right"/>
      <w:rPr>
        <w:rFonts w:ascii="Gotham Medium" w:hAnsi="Gotham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14B38"/>
    <w:rsid w:val="00094768"/>
    <w:rsid w:val="000F6B6D"/>
    <w:rsid w:val="00110986"/>
    <w:rsid w:val="00152E79"/>
    <w:rsid w:val="00182945"/>
    <w:rsid w:val="001C72C5"/>
    <w:rsid w:val="001D1351"/>
    <w:rsid w:val="00217A94"/>
    <w:rsid w:val="00230C4A"/>
    <w:rsid w:val="002758F8"/>
    <w:rsid w:val="00277ED2"/>
    <w:rsid w:val="002922FA"/>
    <w:rsid w:val="002E09D7"/>
    <w:rsid w:val="00311704"/>
    <w:rsid w:val="00357E2A"/>
    <w:rsid w:val="003A53EB"/>
    <w:rsid w:val="004270D7"/>
    <w:rsid w:val="00432495"/>
    <w:rsid w:val="00473086"/>
    <w:rsid w:val="006111BB"/>
    <w:rsid w:val="00615298"/>
    <w:rsid w:val="0069275D"/>
    <w:rsid w:val="006949ED"/>
    <w:rsid w:val="006A5C25"/>
    <w:rsid w:val="006D63DE"/>
    <w:rsid w:val="00796ECC"/>
    <w:rsid w:val="00802185"/>
    <w:rsid w:val="008509B3"/>
    <w:rsid w:val="00856ADF"/>
    <w:rsid w:val="00960716"/>
    <w:rsid w:val="009B1C12"/>
    <w:rsid w:val="00A77384"/>
    <w:rsid w:val="00A90574"/>
    <w:rsid w:val="00AD78EE"/>
    <w:rsid w:val="00BE22ED"/>
    <w:rsid w:val="00C07FAD"/>
    <w:rsid w:val="00C56C86"/>
    <w:rsid w:val="00D06250"/>
    <w:rsid w:val="00DE3971"/>
    <w:rsid w:val="00E27742"/>
    <w:rsid w:val="00E55055"/>
    <w:rsid w:val="00EB26E1"/>
    <w:rsid w:val="00F44765"/>
    <w:rsid w:val="00F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A04DF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SEICS2017</cp:lastModifiedBy>
  <cp:revision>3</cp:revision>
  <cp:lastPrinted>2024-12-09T16:28:00Z</cp:lastPrinted>
  <dcterms:created xsi:type="dcterms:W3CDTF">2024-12-10T16:24:00Z</dcterms:created>
  <dcterms:modified xsi:type="dcterms:W3CDTF">2024-12-10T16:28:00Z</dcterms:modified>
</cp:coreProperties>
</file>